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5" w14:textId="77777777" w:rsidR="009C4F21" w:rsidRPr="00065D9D" w:rsidRDefault="009C4F21" w:rsidP="009C4F21">
      <w:pPr>
        <w:widowControl w:val="0"/>
        <w:ind w:left="0" w:firstLine="0"/>
        <w:jc w:val="center"/>
        <w:rPr>
          <w:rFonts w:asciiTheme="majorBidi" w:hAnsiTheme="majorBidi" w:cstheme="majorBidi"/>
          <w:b/>
          <w:bCs/>
          <w:i/>
          <w:i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lastRenderedPageBreak/>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64EE0364" w14:textId="659CC0E9" w:rsidR="005347AE" w:rsidRPr="00065D9D" w:rsidRDefault="005347AE" w:rsidP="00C04E69">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lastRenderedPageBreak/>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5347A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907" w:bottom="1474" w:left="1418"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77C0" w14:textId="77777777" w:rsidR="005D04D0" w:rsidRPr="00A31DC7" w:rsidRDefault="005D04D0" w:rsidP="00A31DC7">
      <w:pPr>
        <w:pStyle w:val="Footer"/>
      </w:pPr>
    </w:p>
  </w:endnote>
  <w:endnote w:type="continuationSeparator" w:id="0">
    <w:p w14:paraId="11B6D0F6" w14:textId="77777777" w:rsidR="005D04D0" w:rsidRDefault="005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3638" w14:textId="77777777" w:rsidR="005D04D0" w:rsidRDefault="005D04D0">
      <w:r>
        <w:separator/>
      </w:r>
    </w:p>
  </w:footnote>
  <w:footnote w:type="continuationSeparator" w:id="0">
    <w:p w14:paraId="6B86A591" w14:textId="77777777" w:rsidR="005D04D0" w:rsidRDefault="005D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C373" w14:textId="77777777" w:rsidR="00601470" w:rsidRDefault="00601470" w:rsidP="00601470">
    <w:pPr>
      <w:pStyle w:val="Header"/>
      <w:tabs>
        <w:tab w:val="right" w:pos="7744"/>
      </w:tabs>
      <w:ind w:right="-341"/>
      <w:jc w:val="center"/>
      <w:rPr>
        <w:rFonts w:ascii="Sakkal Majalla" w:hAnsi="Sakkal Majalla" w:cs="Sakkal Majalla"/>
        <w:b/>
        <w:bCs/>
      </w:rPr>
    </w:pPr>
    <w:r>
      <w:rPr>
        <w:noProof/>
      </w:rPr>
      <w:drawing>
        <wp:anchor distT="0" distB="0" distL="114300" distR="114300" simplePos="0" relativeHeight="251671552" behindDoc="0" locked="0" layoutInCell="1" allowOverlap="1" wp14:anchorId="517A85DB" wp14:editId="646E00D1">
          <wp:simplePos x="0" y="0"/>
          <wp:positionH relativeFrom="margin">
            <wp:posOffset>38735</wp:posOffset>
          </wp:positionH>
          <wp:positionV relativeFrom="page">
            <wp:posOffset>591820</wp:posOffset>
          </wp:positionV>
          <wp:extent cx="699770" cy="699770"/>
          <wp:effectExtent l="0" t="0" r="5080" b="5080"/>
          <wp:wrapNone/>
          <wp:docPr id="256553796" name="Picture 25655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18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Educational and Psychological Sciences (JEPS)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37B7CB59" w14:textId="42B06CB9" w:rsidR="00601470" w:rsidRPr="00082D2C" w:rsidRDefault="00082D2C" w:rsidP="00601470">
    <w:pPr>
      <w:pStyle w:val="Header"/>
      <w:pBdr>
        <w:bottom w:val="single" w:sz="6" w:space="0" w:color="auto"/>
      </w:pBdr>
      <w:spacing w:line="240" w:lineRule="auto"/>
      <w:ind w:left="0" w:firstLine="0"/>
      <w:jc w:val="center"/>
      <w:rPr>
        <w:rStyle w:val="Hyperlink"/>
      </w:rPr>
    </w:pPr>
    <w:r>
      <w:rPr>
        <w:rFonts w:ascii="Sakkal Majalla" w:hAnsi="Sakkal Majalla" w:cs="Sakkal Majalla"/>
        <w:b/>
        <w:bCs/>
      </w:rPr>
      <w:fldChar w:fldCharType="begin"/>
    </w:r>
    <w:r>
      <w:rPr>
        <w:rFonts w:ascii="Sakkal Majalla" w:hAnsi="Sakkal Majalla" w:cs="Sakkal Majalla"/>
        <w:b/>
        <w:bCs/>
      </w:rPr>
      <w:instrText>HYPERLINK "https://journals.ajsrp.com/index.php/jeps"</w:instrText>
    </w:r>
    <w:r>
      <w:rPr>
        <w:rFonts w:ascii="Sakkal Majalla" w:hAnsi="Sakkal Majalla" w:cs="Sakkal Majalla"/>
        <w:b/>
        <w:bCs/>
      </w:rPr>
    </w:r>
    <w:r>
      <w:rPr>
        <w:rFonts w:ascii="Sakkal Majalla" w:hAnsi="Sakkal Majalla" w:cs="Sakkal Majalla"/>
        <w:b/>
        <w:bCs/>
      </w:rPr>
      <w:fldChar w:fldCharType="separate"/>
    </w:r>
    <w:r w:rsidR="00601470" w:rsidRPr="00082D2C">
      <w:rPr>
        <w:rStyle w:val="Hyperlink"/>
        <w:rFonts w:ascii="Sakkal Majalla" w:hAnsi="Sakkal Majalla" w:cs="Sakkal Majalla"/>
        <w:b/>
        <w:bCs/>
      </w:rPr>
      <w:t>https://journals.ajsrp.com/index.php/jeps</w:t>
    </w:r>
  </w:p>
  <w:p w14:paraId="2100F47E" w14:textId="167E81BA" w:rsidR="00601470" w:rsidRDefault="00082D2C" w:rsidP="0060147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601470">
      <w:rPr>
        <w:rFonts w:ascii="Sakkal Majalla" w:hAnsi="Sakkal Majalla" w:cs="Sakkal Majalla"/>
        <w:b/>
        <w:bCs/>
      </w:rPr>
      <w:t>ISSN: 2522-3399 (Online) • ISSN: 2522-3399 (Print)</w:t>
    </w:r>
  </w:p>
  <w:p w14:paraId="3CB05379" w14:textId="77777777" w:rsidR="00601470" w:rsidRPr="00601470" w:rsidRDefault="00601470" w:rsidP="00601470">
    <w:pPr>
      <w:pStyle w:val="Header"/>
      <w:pBdr>
        <w:bottom w:val="single" w:sz="6" w:space="0" w:color="auto"/>
      </w:pBdr>
      <w:tabs>
        <w:tab w:val="left" w:pos="4277"/>
      </w:tabs>
      <w:spacing w:line="240" w:lineRule="auto"/>
      <w:ind w:left="0" w:firstLine="0"/>
      <w:rPr>
        <w:sz w:val="4"/>
        <w:szCs w:val="4"/>
      </w:rPr>
    </w:pPr>
    <w:r>
      <w:tab/>
    </w:r>
    <w:r>
      <w:tab/>
    </w:r>
  </w:p>
  <w:p w14:paraId="6C382889" w14:textId="77777777" w:rsidR="00701282" w:rsidRPr="00601470" w:rsidRDefault="00701282" w:rsidP="00601470">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3F18" w14:textId="77777777" w:rsidR="00601470" w:rsidRDefault="00601470" w:rsidP="00601470">
    <w:pPr>
      <w:pStyle w:val="Header"/>
      <w:tabs>
        <w:tab w:val="right" w:pos="7744"/>
      </w:tabs>
      <w:ind w:right="-341"/>
      <w:jc w:val="center"/>
      <w:rPr>
        <w:rFonts w:ascii="Sakkal Majalla" w:hAnsi="Sakkal Majalla" w:cs="Sakkal Majalla"/>
        <w:b/>
        <w:bCs/>
      </w:rPr>
    </w:pPr>
    <w:r>
      <w:rPr>
        <w:noProof/>
      </w:rPr>
      <w:drawing>
        <wp:anchor distT="0" distB="0" distL="114300" distR="114300" simplePos="0" relativeHeight="251673600" behindDoc="0" locked="0" layoutInCell="1" allowOverlap="1" wp14:anchorId="1E69D752" wp14:editId="5D76363C">
          <wp:simplePos x="0" y="0"/>
          <wp:positionH relativeFrom="margin">
            <wp:posOffset>38735</wp:posOffset>
          </wp:positionH>
          <wp:positionV relativeFrom="page">
            <wp:posOffset>591820</wp:posOffset>
          </wp:positionV>
          <wp:extent cx="699770" cy="699770"/>
          <wp:effectExtent l="0" t="0" r="5080" b="5080"/>
          <wp:wrapNone/>
          <wp:docPr id="948466480" name="Picture 9484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18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Educational and Psychological Sciences (JEPS)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1BDB6E83" w14:textId="2F63A9EE" w:rsidR="00601470" w:rsidRPr="00082D2C" w:rsidRDefault="00082D2C" w:rsidP="00601470">
    <w:pPr>
      <w:pStyle w:val="Header"/>
      <w:pBdr>
        <w:bottom w:val="single" w:sz="6" w:space="0" w:color="auto"/>
      </w:pBdr>
      <w:spacing w:line="240" w:lineRule="auto"/>
      <w:ind w:left="0" w:firstLine="0"/>
      <w:jc w:val="center"/>
      <w:rPr>
        <w:rStyle w:val="Hyperlink"/>
      </w:rPr>
    </w:pPr>
    <w:r>
      <w:rPr>
        <w:rFonts w:ascii="Sakkal Majalla" w:hAnsi="Sakkal Majalla" w:cs="Sakkal Majalla"/>
        <w:b/>
        <w:bCs/>
      </w:rPr>
      <w:fldChar w:fldCharType="begin"/>
    </w:r>
    <w:r>
      <w:rPr>
        <w:rFonts w:ascii="Sakkal Majalla" w:hAnsi="Sakkal Majalla" w:cs="Sakkal Majalla"/>
        <w:b/>
        <w:bCs/>
      </w:rPr>
      <w:instrText>HYPERLINK "https://journals.ajsrp.com/index.php/jeps"</w:instrText>
    </w:r>
    <w:r>
      <w:rPr>
        <w:rFonts w:ascii="Sakkal Majalla" w:hAnsi="Sakkal Majalla" w:cs="Sakkal Majalla"/>
        <w:b/>
        <w:bCs/>
      </w:rPr>
    </w:r>
    <w:r>
      <w:rPr>
        <w:rFonts w:ascii="Sakkal Majalla" w:hAnsi="Sakkal Majalla" w:cs="Sakkal Majalla"/>
        <w:b/>
        <w:bCs/>
      </w:rPr>
      <w:fldChar w:fldCharType="separate"/>
    </w:r>
    <w:r w:rsidR="00601470" w:rsidRPr="00082D2C">
      <w:rPr>
        <w:rStyle w:val="Hyperlink"/>
        <w:rFonts w:ascii="Sakkal Majalla" w:hAnsi="Sakkal Majalla" w:cs="Sakkal Majalla"/>
        <w:b/>
        <w:bCs/>
      </w:rPr>
      <w:t>https://journals.ajsrp.com/index.php/jeps</w:t>
    </w:r>
  </w:p>
  <w:p w14:paraId="4C2B558E" w14:textId="47C723A2" w:rsidR="00601470" w:rsidRDefault="00082D2C" w:rsidP="0060147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601470">
      <w:rPr>
        <w:rFonts w:ascii="Sakkal Majalla" w:hAnsi="Sakkal Majalla" w:cs="Sakkal Majalla"/>
        <w:b/>
        <w:bCs/>
      </w:rPr>
      <w:t>ISSN: 2522-3399 (Online) • ISSN: 2522-3399 (Print)</w:t>
    </w:r>
  </w:p>
  <w:p w14:paraId="357E0ABE" w14:textId="77777777" w:rsidR="00601470" w:rsidRPr="00601470" w:rsidRDefault="00601470" w:rsidP="00601470">
    <w:pPr>
      <w:pStyle w:val="Header"/>
      <w:pBdr>
        <w:bottom w:val="single" w:sz="6" w:space="0" w:color="auto"/>
      </w:pBdr>
      <w:tabs>
        <w:tab w:val="left" w:pos="4277"/>
      </w:tabs>
      <w:spacing w:line="240" w:lineRule="auto"/>
      <w:ind w:left="0" w:firstLine="0"/>
      <w:rPr>
        <w:sz w:val="4"/>
        <w:szCs w:val="4"/>
      </w:rPr>
    </w:pPr>
    <w:r>
      <w:tab/>
    </w:r>
    <w:r>
      <w:tab/>
    </w:r>
  </w:p>
  <w:p w14:paraId="60515C12" w14:textId="77777777" w:rsidR="00065D9D" w:rsidRPr="00601470" w:rsidRDefault="00065D9D" w:rsidP="00601470">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637B" w14:textId="4E3B9F92" w:rsidR="00601470" w:rsidRDefault="00601470" w:rsidP="00601470">
    <w:pPr>
      <w:pStyle w:val="Header"/>
      <w:tabs>
        <w:tab w:val="right" w:pos="7744"/>
      </w:tabs>
      <w:ind w:right="-341"/>
      <w:jc w:val="center"/>
      <w:rPr>
        <w:rFonts w:ascii="Sakkal Majalla" w:hAnsi="Sakkal Majalla" w:cs="Sakkal Majalla"/>
        <w:b/>
        <w:bCs/>
      </w:rPr>
    </w:pPr>
    <w:r>
      <w:rPr>
        <w:noProof/>
      </w:rPr>
      <w:drawing>
        <wp:anchor distT="0" distB="0" distL="114300" distR="114300" simplePos="0" relativeHeight="251665408" behindDoc="0" locked="0" layoutInCell="1" allowOverlap="1" wp14:anchorId="04B03C27" wp14:editId="207BF390">
          <wp:simplePos x="0" y="0"/>
          <wp:positionH relativeFrom="margin">
            <wp:posOffset>38735</wp:posOffset>
          </wp:positionH>
          <wp:positionV relativeFrom="page">
            <wp:posOffset>591820</wp:posOffset>
          </wp:positionV>
          <wp:extent cx="699770" cy="699770"/>
          <wp:effectExtent l="0" t="0" r="5080" b="5080"/>
          <wp:wrapNone/>
          <wp:docPr id="387031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189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Educational and Psychological Sciences (JEPS)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41F5522E" w14:textId="5ADFFD3D" w:rsidR="00601470" w:rsidRPr="00082D2C" w:rsidRDefault="00082D2C" w:rsidP="00601470">
    <w:pPr>
      <w:pStyle w:val="Header"/>
      <w:pBdr>
        <w:bottom w:val="single" w:sz="6" w:space="0" w:color="auto"/>
      </w:pBdr>
      <w:spacing w:line="240" w:lineRule="auto"/>
      <w:ind w:left="0" w:firstLine="0"/>
      <w:jc w:val="center"/>
      <w:rPr>
        <w:rStyle w:val="Hyperlink"/>
      </w:rPr>
    </w:pPr>
    <w:r>
      <w:rPr>
        <w:rFonts w:ascii="Sakkal Majalla" w:hAnsi="Sakkal Majalla" w:cs="Sakkal Majalla"/>
        <w:b/>
        <w:bCs/>
      </w:rPr>
      <w:fldChar w:fldCharType="begin"/>
    </w:r>
    <w:r>
      <w:rPr>
        <w:rFonts w:ascii="Sakkal Majalla" w:hAnsi="Sakkal Majalla" w:cs="Sakkal Majalla"/>
        <w:b/>
        <w:bCs/>
      </w:rPr>
      <w:instrText>HYPERLINK "https://journals.ajsrp.com/index.php/jeps"</w:instrText>
    </w:r>
    <w:r>
      <w:rPr>
        <w:rFonts w:ascii="Sakkal Majalla" w:hAnsi="Sakkal Majalla" w:cs="Sakkal Majalla"/>
        <w:b/>
        <w:bCs/>
      </w:rPr>
    </w:r>
    <w:r>
      <w:rPr>
        <w:rFonts w:ascii="Sakkal Majalla" w:hAnsi="Sakkal Majalla" w:cs="Sakkal Majalla"/>
        <w:b/>
        <w:bCs/>
      </w:rPr>
      <w:fldChar w:fldCharType="separate"/>
    </w:r>
    <w:r w:rsidR="00601470" w:rsidRPr="00082D2C">
      <w:rPr>
        <w:rStyle w:val="Hyperlink"/>
        <w:rFonts w:ascii="Sakkal Majalla" w:hAnsi="Sakkal Majalla" w:cs="Sakkal Majalla"/>
        <w:b/>
        <w:bCs/>
      </w:rPr>
      <w:t>https://journals.ajsrp.com/index.php/jeps</w:t>
    </w:r>
  </w:p>
  <w:p w14:paraId="7B5E8925" w14:textId="6D943FCE" w:rsidR="00601470" w:rsidRDefault="00082D2C" w:rsidP="00601470">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fldChar w:fldCharType="end"/>
    </w:r>
    <w:r w:rsidR="00601470">
      <w:rPr>
        <w:rFonts w:ascii="Sakkal Majalla" w:hAnsi="Sakkal Majalla" w:cs="Sakkal Majalla"/>
        <w:b/>
        <w:bCs/>
      </w:rPr>
      <w:t>ISSN: 2522-3399 (Online) • ISSN: 2522-3399 (Print)</w:t>
    </w:r>
  </w:p>
  <w:p w14:paraId="335572FC" w14:textId="70639A44" w:rsidR="00601470" w:rsidRPr="00601470" w:rsidRDefault="00601470" w:rsidP="00601470">
    <w:pPr>
      <w:pStyle w:val="Header"/>
      <w:pBdr>
        <w:bottom w:val="single" w:sz="6" w:space="0" w:color="auto"/>
      </w:pBdr>
      <w:tabs>
        <w:tab w:val="left" w:pos="4277"/>
      </w:tabs>
      <w:spacing w:line="240" w:lineRule="auto"/>
      <w:ind w:left="0" w:firstLine="0"/>
      <w:rPr>
        <w:sz w:val="4"/>
        <w:szCs w:val="4"/>
      </w:rPr>
    </w:pPr>
    <w:r>
      <w:tab/>
    </w:r>
    <w:r>
      <w:tab/>
    </w:r>
  </w:p>
  <w:p w14:paraId="7403E2AB" w14:textId="77777777" w:rsidR="00A703D6" w:rsidRPr="00601470" w:rsidRDefault="00A703D6" w:rsidP="0060147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2D2C"/>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4D0"/>
    <w:rsid w:val="005D0F11"/>
    <w:rsid w:val="005D6A2E"/>
    <w:rsid w:val="005E1476"/>
    <w:rsid w:val="005E31C6"/>
    <w:rsid w:val="005E5C2D"/>
    <w:rsid w:val="005F508A"/>
    <w:rsid w:val="005F5ABD"/>
    <w:rsid w:val="005F613C"/>
    <w:rsid w:val="005F6297"/>
    <w:rsid w:val="005F67CE"/>
    <w:rsid w:val="00601252"/>
    <w:rsid w:val="00601470"/>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4E69"/>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27E7"/>
    <w:rsid w:val="00DA6230"/>
    <w:rsid w:val="00DB14AB"/>
    <w:rsid w:val="00DB1F17"/>
    <w:rsid w:val="00DB2326"/>
    <w:rsid w:val="00DB35F9"/>
    <w:rsid w:val="00DB6178"/>
    <w:rsid w:val="00DB6408"/>
    <w:rsid w:val="00DD494B"/>
    <w:rsid w:val="00DD7BA0"/>
    <w:rsid w:val="00DE2344"/>
    <w:rsid w:val="00DE2C0E"/>
    <w:rsid w:val="00DE3669"/>
    <w:rsid w:val="00DE4DBA"/>
    <w:rsid w:val="00DE5111"/>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8049772">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2023-06-22T07:20:00Z</dcterms:modified>
</cp:coreProperties>
</file>